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1554E701" w14:textId="77777777" w:rsidR="00EC561D" w:rsidRPr="00EC561D" w:rsidRDefault="00EC561D" w:rsidP="00EC561D"/>
    <w:p w14:paraId="4DCEA095" w14:textId="77777777" w:rsidR="00DB30F5" w:rsidRPr="002C7E8A" w:rsidRDefault="00DB30F5" w:rsidP="002C7E8A">
      <w:pPr>
        <w:jc w:val="center"/>
        <w:rPr>
          <w:rFonts w:ascii="Arial" w:hAnsi="Arial" w:cs="Arial"/>
          <w:b/>
          <w:bCs/>
        </w:rPr>
      </w:pPr>
    </w:p>
    <w:p w14:paraId="529507AA" w14:textId="3E82106E" w:rsidR="00E01AC1" w:rsidRDefault="00E01AC1" w:rsidP="00E01AC1">
      <w:pPr>
        <w:jc w:val="center"/>
        <w:rPr>
          <w:rFonts w:ascii="Arial" w:hAnsi="Arial" w:cs="Arial"/>
          <w:b/>
          <w:bCs/>
        </w:rPr>
      </w:pPr>
      <w:r>
        <w:rPr>
          <w:rFonts w:ascii="Arial" w:hAnsi="Arial" w:cs="Arial"/>
          <w:b/>
          <w:bCs/>
        </w:rPr>
        <w:t>Online Safety</w:t>
      </w:r>
    </w:p>
    <w:p w14:paraId="38AF8D63" w14:textId="7A135446" w:rsidR="00E01AC1" w:rsidRPr="00E01AC1" w:rsidRDefault="00E01AC1" w:rsidP="00E01AC1">
      <w:pPr>
        <w:rPr>
          <w:rFonts w:ascii="Arial" w:hAnsi="Arial" w:cs="Arial"/>
        </w:rPr>
      </w:pPr>
      <w:r w:rsidRPr="00E01AC1">
        <w:rPr>
          <w:rFonts w:ascii="Arial" w:hAnsi="Arial" w:cs="Arial"/>
          <w:b/>
          <w:bCs/>
        </w:rPr>
        <w:t>Link to Every Child Matters: Feeling Safe</w:t>
      </w:r>
      <w:r w:rsidRPr="00E01AC1">
        <w:rPr>
          <w:rFonts w:ascii="Arial" w:hAnsi="Arial" w:cs="Arial"/>
        </w:rPr>
        <w:br/>
      </w:r>
      <w:r w:rsidRPr="00E01AC1">
        <w:rPr>
          <w:rFonts w:ascii="Arial" w:hAnsi="Arial" w:cs="Arial"/>
          <w:b/>
          <w:bCs/>
        </w:rPr>
        <w:t>Links to Safeguarding and Welfare Requirements: 3.4-3.7</w:t>
      </w:r>
    </w:p>
    <w:p w14:paraId="41CFE06A" w14:textId="76BA5107" w:rsidR="00E01AC1" w:rsidRPr="00E01AC1" w:rsidRDefault="00E01AC1" w:rsidP="00E01AC1">
      <w:pPr>
        <w:rPr>
          <w:rFonts w:ascii="Arial" w:hAnsi="Arial" w:cs="Arial"/>
        </w:rPr>
      </w:pPr>
      <w:r w:rsidRPr="00E01AC1">
        <w:rPr>
          <w:rFonts w:ascii="Arial" w:hAnsi="Arial" w:cs="Arial"/>
        </w:rPr>
        <w:t xml:space="preserve">At </w:t>
      </w:r>
      <w:r>
        <w:rPr>
          <w:rFonts w:ascii="Arial" w:hAnsi="Arial" w:cs="Arial"/>
        </w:rPr>
        <w:t>LittlEllas Childcare</w:t>
      </w:r>
      <w:r w:rsidRPr="00E01AC1">
        <w:rPr>
          <w:rFonts w:ascii="Arial" w:hAnsi="Arial" w:cs="Arial"/>
        </w:rPr>
        <w:t>, we recognize the growing role of the internet in daily life and its benefits. However, we remain vigilant about its potential dangers and are committed to supporting children, staff, and families in using the internet safely.</w:t>
      </w:r>
    </w:p>
    <w:p w14:paraId="5EE106FE" w14:textId="77777777" w:rsidR="00E01AC1" w:rsidRPr="00E01AC1" w:rsidRDefault="00E01AC1" w:rsidP="00E01AC1">
      <w:pPr>
        <w:rPr>
          <w:rFonts w:ascii="Arial" w:hAnsi="Arial" w:cs="Arial"/>
        </w:rPr>
      </w:pPr>
      <w:r w:rsidRPr="00E01AC1">
        <w:rPr>
          <w:rFonts w:ascii="Arial" w:hAnsi="Arial" w:cs="Arial"/>
          <w:b/>
          <w:bCs/>
        </w:rPr>
        <w:t>Online Safety Risks</w:t>
      </w:r>
      <w:r w:rsidRPr="00E01AC1">
        <w:rPr>
          <w:rFonts w:ascii="Arial" w:hAnsi="Arial" w:cs="Arial"/>
        </w:rPr>
        <w:br/>
        <w:t xml:space="preserve">The </w:t>
      </w:r>
      <w:r w:rsidRPr="00E01AC1">
        <w:rPr>
          <w:rFonts w:ascii="Arial" w:hAnsi="Arial" w:cs="Arial"/>
          <w:i/>
          <w:iCs/>
        </w:rPr>
        <w:t>Keeping Children Safe in Education</w:t>
      </w:r>
      <w:r w:rsidRPr="00E01AC1">
        <w:rPr>
          <w:rFonts w:ascii="Arial" w:hAnsi="Arial" w:cs="Arial"/>
        </w:rPr>
        <w:t xml:space="preserve"> framework identifies three key online risks:</w:t>
      </w:r>
    </w:p>
    <w:p w14:paraId="79D618DC" w14:textId="77777777" w:rsidR="00E01AC1" w:rsidRPr="00E01AC1" w:rsidRDefault="00E01AC1" w:rsidP="00E01AC1">
      <w:pPr>
        <w:numPr>
          <w:ilvl w:val="0"/>
          <w:numId w:val="31"/>
        </w:numPr>
        <w:rPr>
          <w:rFonts w:ascii="Arial" w:hAnsi="Arial" w:cs="Arial"/>
        </w:rPr>
      </w:pPr>
      <w:r w:rsidRPr="00E01AC1">
        <w:rPr>
          <w:rFonts w:ascii="Arial" w:hAnsi="Arial" w:cs="Arial"/>
          <w:b/>
          <w:bCs/>
        </w:rPr>
        <w:t>Content:</w:t>
      </w:r>
      <w:r w:rsidRPr="00E01AC1">
        <w:rPr>
          <w:rFonts w:ascii="Arial" w:hAnsi="Arial" w:cs="Arial"/>
        </w:rPr>
        <w:t xml:space="preserve"> Exposure to illegal, inappropriate, or harmful material.</w:t>
      </w:r>
    </w:p>
    <w:p w14:paraId="2584A0EA" w14:textId="77777777" w:rsidR="00E01AC1" w:rsidRPr="00E01AC1" w:rsidRDefault="00E01AC1" w:rsidP="00E01AC1">
      <w:pPr>
        <w:numPr>
          <w:ilvl w:val="0"/>
          <w:numId w:val="31"/>
        </w:numPr>
        <w:rPr>
          <w:rFonts w:ascii="Arial" w:hAnsi="Arial" w:cs="Arial"/>
        </w:rPr>
      </w:pPr>
      <w:r w:rsidRPr="00E01AC1">
        <w:rPr>
          <w:rFonts w:ascii="Arial" w:hAnsi="Arial" w:cs="Arial"/>
          <w:b/>
          <w:bCs/>
        </w:rPr>
        <w:t>Contact:</w:t>
      </w:r>
      <w:r w:rsidRPr="00E01AC1">
        <w:rPr>
          <w:rFonts w:ascii="Arial" w:hAnsi="Arial" w:cs="Arial"/>
        </w:rPr>
        <w:t xml:space="preserve"> Harmful interactions with other users.</w:t>
      </w:r>
    </w:p>
    <w:p w14:paraId="6C1E078C" w14:textId="77777777" w:rsidR="00E01AC1" w:rsidRPr="00E01AC1" w:rsidRDefault="00E01AC1" w:rsidP="00E01AC1">
      <w:pPr>
        <w:numPr>
          <w:ilvl w:val="0"/>
          <w:numId w:val="31"/>
        </w:numPr>
        <w:rPr>
          <w:rFonts w:ascii="Arial" w:hAnsi="Arial" w:cs="Arial"/>
        </w:rPr>
      </w:pPr>
      <w:r w:rsidRPr="00E01AC1">
        <w:rPr>
          <w:rFonts w:ascii="Arial" w:hAnsi="Arial" w:cs="Arial"/>
          <w:b/>
          <w:bCs/>
        </w:rPr>
        <w:t>Conduct:</w:t>
      </w:r>
      <w:r w:rsidRPr="00E01AC1">
        <w:rPr>
          <w:rFonts w:ascii="Arial" w:hAnsi="Arial" w:cs="Arial"/>
        </w:rPr>
        <w:t xml:space="preserve"> Personal online behavior that may cause harm.</w:t>
      </w:r>
    </w:p>
    <w:p w14:paraId="57147E31" w14:textId="337A7597" w:rsidR="00E01AC1" w:rsidRPr="00E01AC1" w:rsidRDefault="00E01AC1" w:rsidP="00E01AC1">
      <w:pPr>
        <w:rPr>
          <w:rFonts w:ascii="Arial" w:hAnsi="Arial" w:cs="Arial"/>
        </w:rPr>
      </w:pPr>
      <w:r w:rsidRPr="00E01AC1">
        <w:rPr>
          <w:rFonts w:ascii="Arial" w:hAnsi="Arial" w:cs="Arial"/>
        </w:rPr>
        <w:t xml:space="preserve">Our Designated Safeguarding Person (DSP), </w:t>
      </w:r>
      <w:r>
        <w:rPr>
          <w:rFonts w:ascii="Arial" w:hAnsi="Arial" w:cs="Arial"/>
          <w:b/>
          <w:bCs/>
        </w:rPr>
        <w:t>Samba Matundu</w:t>
      </w:r>
      <w:r w:rsidRPr="00E01AC1">
        <w:rPr>
          <w:rFonts w:ascii="Arial" w:hAnsi="Arial" w:cs="Arial"/>
        </w:rPr>
        <w:t>, is responsible for addressing online safety concerns. All concerns should be reported to her promptly.</w:t>
      </w:r>
    </w:p>
    <w:p w14:paraId="483A1337" w14:textId="77777777" w:rsidR="00E01AC1" w:rsidRPr="00E01AC1" w:rsidRDefault="00E01AC1" w:rsidP="00E01AC1">
      <w:pPr>
        <w:rPr>
          <w:rFonts w:ascii="Arial" w:hAnsi="Arial" w:cs="Arial"/>
        </w:rPr>
      </w:pPr>
      <w:r w:rsidRPr="00E01AC1">
        <w:rPr>
          <w:rFonts w:ascii="Arial" w:hAnsi="Arial" w:cs="Arial"/>
          <w:b/>
          <w:bCs/>
        </w:rPr>
        <w:t>Steps to Ensure Online Safety</w:t>
      </w:r>
      <w:r w:rsidRPr="00E01AC1">
        <w:rPr>
          <w:rFonts w:ascii="Arial" w:hAnsi="Arial" w:cs="Arial"/>
        </w:rPr>
        <w:br/>
        <w:t>Within the nursery, we take the following measures to protect children and staff online:</w:t>
      </w:r>
    </w:p>
    <w:p w14:paraId="76FFF0A8" w14:textId="77777777" w:rsidR="00E01AC1" w:rsidRPr="00E01AC1" w:rsidRDefault="00E01AC1" w:rsidP="00E01AC1">
      <w:pPr>
        <w:numPr>
          <w:ilvl w:val="0"/>
          <w:numId w:val="32"/>
        </w:numPr>
        <w:rPr>
          <w:rFonts w:ascii="Arial" w:hAnsi="Arial" w:cs="Arial"/>
        </w:rPr>
      </w:pPr>
      <w:r w:rsidRPr="00E01AC1">
        <w:rPr>
          <w:rFonts w:ascii="Arial" w:hAnsi="Arial" w:cs="Arial"/>
        </w:rPr>
        <w:t>Using updated antivirus and anti-spyware software on all devices.</w:t>
      </w:r>
    </w:p>
    <w:p w14:paraId="53C04867" w14:textId="77777777" w:rsidR="00E01AC1" w:rsidRPr="00E01AC1" w:rsidRDefault="00E01AC1" w:rsidP="00E01AC1">
      <w:pPr>
        <w:numPr>
          <w:ilvl w:val="0"/>
          <w:numId w:val="32"/>
        </w:numPr>
        <w:rPr>
          <w:rFonts w:ascii="Arial" w:hAnsi="Arial" w:cs="Arial"/>
        </w:rPr>
      </w:pPr>
      <w:r w:rsidRPr="00E01AC1">
        <w:rPr>
          <w:rFonts w:ascii="Arial" w:hAnsi="Arial" w:cs="Arial"/>
        </w:rPr>
        <w:t>Implementing content blockers and filters on all nursery devices.</w:t>
      </w:r>
    </w:p>
    <w:p w14:paraId="12A67C80" w14:textId="77777777" w:rsidR="00E01AC1" w:rsidRPr="00E01AC1" w:rsidRDefault="00E01AC1" w:rsidP="00E01AC1">
      <w:pPr>
        <w:numPr>
          <w:ilvl w:val="0"/>
          <w:numId w:val="32"/>
        </w:numPr>
        <w:rPr>
          <w:rFonts w:ascii="Arial" w:hAnsi="Arial" w:cs="Arial"/>
        </w:rPr>
      </w:pPr>
      <w:r w:rsidRPr="00E01AC1">
        <w:rPr>
          <w:rFonts w:ascii="Arial" w:hAnsi="Arial" w:cs="Arial"/>
        </w:rPr>
        <w:t>Safeguarding passwords using a secure password management program.</w:t>
      </w:r>
    </w:p>
    <w:p w14:paraId="1802EF41" w14:textId="77777777" w:rsidR="00E01AC1" w:rsidRPr="00E01AC1" w:rsidRDefault="00E01AC1" w:rsidP="00E01AC1">
      <w:pPr>
        <w:numPr>
          <w:ilvl w:val="0"/>
          <w:numId w:val="32"/>
        </w:numPr>
        <w:rPr>
          <w:rFonts w:ascii="Arial" w:hAnsi="Arial" w:cs="Arial"/>
        </w:rPr>
      </w:pPr>
      <w:r w:rsidRPr="00E01AC1">
        <w:rPr>
          <w:rFonts w:ascii="Arial" w:hAnsi="Arial" w:cs="Arial"/>
        </w:rPr>
        <w:t>Monitoring all internet activities in the setting.</w:t>
      </w:r>
    </w:p>
    <w:p w14:paraId="43A13F4B" w14:textId="77777777" w:rsidR="00E01AC1" w:rsidRPr="00E01AC1" w:rsidRDefault="00E01AC1" w:rsidP="00E01AC1">
      <w:pPr>
        <w:numPr>
          <w:ilvl w:val="0"/>
          <w:numId w:val="32"/>
        </w:numPr>
        <w:rPr>
          <w:rFonts w:ascii="Arial" w:hAnsi="Arial" w:cs="Arial"/>
        </w:rPr>
      </w:pPr>
      <w:r w:rsidRPr="00E01AC1">
        <w:rPr>
          <w:rFonts w:ascii="Arial" w:hAnsi="Arial" w:cs="Arial"/>
        </w:rPr>
        <w:t>Locking away nursery devices when not in use.</w:t>
      </w:r>
    </w:p>
    <w:p w14:paraId="1C06004F" w14:textId="77777777" w:rsidR="00E01AC1" w:rsidRPr="00E01AC1" w:rsidRDefault="00E01AC1" w:rsidP="00E01AC1">
      <w:pPr>
        <w:numPr>
          <w:ilvl w:val="0"/>
          <w:numId w:val="32"/>
        </w:numPr>
        <w:rPr>
          <w:rFonts w:ascii="Arial" w:hAnsi="Arial" w:cs="Arial"/>
        </w:rPr>
      </w:pPr>
      <w:r w:rsidRPr="00E01AC1">
        <w:rPr>
          <w:rFonts w:ascii="Arial" w:hAnsi="Arial" w:cs="Arial"/>
        </w:rPr>
        <w:t>Ensuring nursery devices cannot install social media or messaging apps.</w:t>
      </w:r>
    </w:p>
    <w:p w14:paraId="2D4684EE" w14:textId="77777777" w:rsidR="00E01AC1" w:rsidRPr="00E01AC1" w:rsidRDefault="00E01AC1" w:rsidP="00E01AC1">
      <w:pPr>
        <w:numPr>
          <w:ilvl w:val="0"/>
          <w:numId w:val="32"/>
        </w:numPr>
        <w:rPr>
          <w:rFonts w:ascii="Arial" w:hAnsi="Arial" w:cs="Arial"/>
        </w:rPr>
      </w:pPr>
      <w:r w:rsidRPr="00E01AC1">
        <w:rPr>
          <w:rFonts w:ascii="Arial" w:hAnsi="Arial" w:cs="Arial"/>
        </w:rPr>
        <w:t>Reviewing all apps or games for age-appropriateness and safety.</w:t>
      </w:r>
    </w:p>
    <w:p w14:paraId="05667B14" w14:textId="77777777" w:rsidR="00E01AC1" w:rsidRPr="00E01AC1" w:rsidRDefault="00E01AC1" w:rsidP="00E01AC1">
      <w:pPr>
        <w:numPr>
          <w:ilvl w:val="0"/>
          <w:numId w:val="32"/>
        </w:numPr>
        <w:rPr>
          <w:rFonts w:ascii="Arial" w:hAnsi="Arial" w:cs="Arial"/>
        </w:rPr>
      </w:pPr>
      <w:r w:rsidRPr="00E01AC1">
        <w:rPr>
          <w:rFonts w:ascii="Arial" w:hAnsi="Arial" w:cs="Arial"/>
        </w:rPr>
        <w:t>Prohibiting personal or financial information sharing via email.</w:t>
      </w:r>
    </w:p>
    <w:p w14:paraId="478C4EDC" w14:textId="77777777" w:rsidR="00E01AC1" w:rsidRPr="00E01AC1" w:rsidRDefault="00E01AC1" w:rsidP="00E01AC1">
      <w:pPr>
        <w:numPr>
          <w:ilvl w:val="0"/>
          <w:numId w:val="32"/>
        </w:numPr>
        <w:rPr>
          <w:rFonts w:ascii="Arial" w:hAnsi="Arial" w:cs="Arial"/>
        </w:rPr>
      </w:pPr>
      <w:r w:rsidRPr="00E01AC1">
        <w:rPr>
          <w:rFonts w:ascii="Arial" w:hAnsi="Arial" w:cs="Arial"/>
        </w:rPr>
        <w:t>Supervising children when using internet-enabled devices.</w:t>
      </w:r>
    </w:p>
    <w:p w14:paraId="6CBA2848" w14:textId="77777777" w:rsidR="00E01AC1" w:rsidRPr="00E01AC1" w:rsidRDefault="00E01AC1" w:rsidP="00E01AC1">
      <w:pPr>
        <w:numPr>
          <w:ilvl w:val="0"/>
          <w:numId w:val="32"/>
        </w:numPr>
        <w:rPr>
          <w:rFonts w:ascii="Arial" w:hAnsi="Arial" w:cs="Arial"/>
        </w:rPr>
      </w:pPr>
      <w:r w:rsidRPr="00E01AC1">
        <w:rPr>
          <w:rFonts w:ascii="Arial" w:hAnsi="Arial" w:cs="Arial"/>
        </w:rPr>
        <w:t>Using tracking software to monitor older children's internet activity.</w:t>
      </w:r>
    </w:p>
    <w:p w14:paraId="3CA8549B" w14:textId="77777777" w:rsidR="00E01AC1" w:rsidRPr="00E01AC1" w:rsidRDefault="00E01AC1" w:rsidP="00E01AC1">
      <w:pPr>
        <w:numPr>
          <w:ilvl w:val="0"/>
          <w:numId w:val="32"/>
        </w:numPr>
        <w:rPr>
          <w:rFonts w:ascii="Arial" w:hAnsi="Arial" w:cs="Arial"/>
        </w:rPr>
      </w:pPr>
      <w:r w:rsidRPr="00E01AC1">
        <w:rPr>
          <w:rFonts w:ascii="Arial" w:hAnsi="Arial" w:cs="Arial"/>
        </w:rPr>
        <w:t>Restricting staff and visitor access to the nursery Wi-Fi.</w:t>
      </w:r>
    </w:p>
    <w:p w14:paraId="20C2A14B" w14:textId="77777777" w:rsidR="00E01AC1" w:rsidRPr="00E01AC1" w:rsidRDefault="00E01AC1" w:rsidP="00E01AC1">
      <w:pPr>
        <w:rPr>
          <w:rFonts w:ascii="Arial" w:hAnsi="Arial" w:cs="Arial"/>
        </w:rPr>
      </w:pPr>
      <w:r w:rsidRPr="00E01AC1">
        <w:rPr>
          <w:rFonts w:ascii="Arial" w:hAnsi="Arial" w:cs="Arial"/>
          <w:b/>
          <w:bCs/>
        </w:rPr>
        <w:lastRenderedPageBreak/>
        <w:t>Educational Practices</w:t>
      </w:r>
    </w:p>
    <w:p w14:paraId="65B26BB2" w14:textId="77777777" w:rsidR="00E01AC1" w:rsidRPr="00E01AC1" w:rsidRDefault="00E01AC1" w:rsidP="00E01AC1">
      <w:pPr>
        <w:numPr>
          <w:ilvl w:val="0"/>
          <w:numId w:val="33"/>
        </w:numPr>
        <w:rPr>
          <w:rFonts w:ascii="Arial" w:hAnsi="Arial" w:cs="Arial"/>
        </w:rPr>
      </w:pPr>
      <w:r w:rsidRPr="00E01AC1">
        <w:rPr>
          <w:rFonts w:ascii="Arial" w:hAnsi="Arial" w:cs="Arial"/>
        </w:rPr>
        <w:t>Teaching children online safety rules, including:</w:t>
      </w:r>
    </w:p>
    <w:p w14:paraId="08DA8760" w14:textId="77777777" w:rsidR="00E01AC1" w:rsidRPr="00E01AC1" w:rsidRDefault="00E01AC1" w:rsidP="00E01AC1">
      <w:pPr>
        <w:numPr>
          <w:ilvl w:val="1"/>
          <w:numId w:val="33"/>
        </w:numPr>
        <w:rPr>
          <w:rFonts w:ascii="Arial" w:hAnsi="Arial" w:cs="Arial"/>
        </w:rPr>
      </w:pPr>
      <w:r w:rsidRPr="00E01AC1">
        <w:rPr>
          <w:rFonts w:ascii="Arial" w:hAnsi="Arial" w:cs="Arial"/>
        </w:rPr>
        <w:t>Only going online with adult supervision.</w:t>
      </w:r>
    </w:p>
    <w:p w14:paraId="42881D14" w14:textId="77777777" w:rsidR="00E01AC1" w:rsidRPr="00E01AC1" w:rsidRDefault="00E01AC1" w:rsidP="00E01AC1">
      <w:pPr>
        <w:numPr>
          <w:ilvl w:val="1"/>
          <w:numId w:val="33"/>
        </w:numPr>
        <w:rPr>
          <w:rFonts w:ascii="Arial" w:hAnsi="Arial" w:cs="Arial"/>
        </w:rPr>
      </w:pPr>
      <w:r w:rsidRPr="00E01AC1">
        <w:rPr>
          <w:rFonts w:ascii="Arial" w:hAnsi="Arial" w:cs="Arial"/>
        </w:rPr>
        <w:t>Being kind online and protecting personal information.</w:t>
      </w:r>
    </w:p>
    <w:p w14:paraId="7AD072BC" w14:textId="77777777" w:rsidR="00E01AC1" w:rsidRPr="00E01AC1" w:rsidRDefault="00E01AC1" w:rsidP="00E01AC1">
      <w:pPr>
        <w:numPr>
          <w:ilvl w:val="1"/>
          <w:numId w:val="33"/>
        </w:numPr>
        <w:rPr>
          <w:rFonts w:ascii="Arial" w:hAnsi="Arial" w:cs="Arial"/>
        </w:rPr>
      </w:pPr>
      <w:r w:rsidRPr="00E01AC1">
        <w:rPr>
          <w:rFonts w:ascii="Arial" w:hAnsi="Arial" w:cs="Arial"/>
        </w:rPr>
        <w:t>Reporting anything upsetting encountered online.</w:t>
      </w:r>
    </w:p>
    <w:p w14:paraId="29CE9AC6" w14:textId="77777777" w:rsidR="00E01AC1" w:rsidRPr="00E01AC1" w:rsidRDefault="00E01AC1" w:rsidP="00E01AC1">
      <w:pPr>
        <w:numPr>
          <w:ilvl w:val="0"/>
          <w:numId w:val="33"/>
        </w:numPr>
        <w:rPr>
          <w:rFonts w:ascii="Arial" w:hAnsi="Arial" w:cs="Arial"/>
        </w:rPr>
      </w:pPr>
      <w:r w:rsidRPr="00E01AC1">
        <w:rPr>
          <w:rFonts w:ascii="Arial" w:hAnsi="Arial" w:cs="Arial"/>
        </w:rPr>
        <w:t>Incorporating online safety into daily activities, such as discussing safe and unsafe online behaviors.</w:t>
      </w:r>
    </w:p>
    <w:p w14:paraId="761456CC" w14:textId="77777777" w:rsidR="00E01AC1" w:rsidRPr="00E01AC1" w:rsidRDefault="00E01AC1" w:rsidP="00E01AC1">
      <w:pPr>
        <w:numPr>
          <w:ilvl w:val="0"/>
          <w:numId w:val="33"/>
        </w:numPr>
        <w:rPr>
          <w:rFonts w:ascii="Arial" w:hAnsi="Arial" w:cs="Arial"/>
        </w:rPr>
      </w:pPr>
      <w:r w:rsidRPr="00E01AC1">
        <w:rPr>
          <w:rFonts w:ascii="Arial" w:hAnsi="Arial" w:cs="Arial"/>
        </w:rPr>
        <w:t>Providing ongoing staff training on online safety and its importance in child safeguarding.</w:t>
      </w:r>
    </w:p>
    <w:p w14:paraId="0552CB25" w14:textId="77777777" w:rsidR="00E01AC1" w:rsidRPr="00E01AC1" w:rsidRDefault="00E01AC1" w:rsidP="00E01AC1">
      <w:pPr>
        <w:rPr>
          <w:rFonts w:ascii="Arial" w:hAnsi="Arial" w:cs="Arial"/>
        </w:rPr>
      </w:pPr>
      <w:r w:rsidRPr="00E01AC1">
        <w:rPr>
          <w:rFonts w:ascii="Arial" w:hAnsi="Arial" w:cs="Arial"/>
          <w:b/>
          <w:bCs/>
        </w:rPr>
        <w:t>Device and Internet Usage</w:t>
      </w:r>
    </w:p>
    <w:p w14:paraId="544807CF" w14:textId="77777777" w:rsidR="00E01AC1" w:rsidRPr="00E01AC1" w:rsidRDefault="00E01AC1" w:rsidP="00E01AC1">
      <w:pPr>
        <w:numPr>
          <w:ilvl w:val="0"/>
          <w:numId w:val="34"/>
        </w:numPr>
        <w:rPr>
          <w:rFonts w:ascii="Arial" w:hAnsi="Arial" w:cs="Arial"/>
        </w:rPr>
      </w:pPr>
      <w:r w:rsidRPr="00E01AC1">
        <w:rPr>
          <w:rFonts w:ascii="Arial" w:hAnsi="Arial" w:cs="Arial"/>
        </w:rPr>
        <w:t>Nursery computers are in visible areas and monitored by staff.</w:t>
      </w:r>
    </w:p>
    <w:p w14:paraId="6A6060F8" w14:textId="77777777" w:rsidR="00E01AC1" w:rsidRPr="00E01AC1" w:rsidRDefault="00E01AC1" w:rsidP="00E01AC1">
      <w:pPr>
        <w:numPr>
          <w:ilvl w:val="0"/>
          <w:numId w:val="34"/>
        </w:numPr>
        <w:rPr>
          <w:rFonts w:ascii="Arial" w:hAnsi="Arial" w:cs="Arial"/>
        </w:rPr>
      </w:pPr>
      <w:r w:rsidRPr="00E01AC1">
        <w:rPr>
          <w:rFonts w:ascii="Arial" w:hAnsi="Arial" w:cs="Arial"/>
        </w:rPr>
        <w:t>Children are not permitted unsupervised internet access or use of email.</w:t>
      </w:r>
    </w:p>
    <w:p w14:paraId="0E7502F5" w14:textId="77777777" w:rsidR="00E01AC1" w:rsidRPr="00E01AC1" w:rsidRDefault="00E01AC1" w:rsidP="00E01AC1">
      <w:pPr>
        <w:numPr>
          <w:ilvl w:val="0"/>
          <w:numId w:val="34"/>
        </w:numPr>
        <w:rPr>
          <w:rFonts w:ascii="Arial" w:hAnsi="Arial" w:cs="Arial"/>
        </w:rPr>
      </w:pPr>
      <w:r w:rsidRPr="00E01AC1">
        <w:rPr>
          <w:rFonts w:ascii="Arial" w:hAnsi="Arial" w:cs="Arial"/>
        </w:rPr>
        <w:t>Staff adhere to an acceptable use policy, ensuring nursery IT equipment is used solely for work purposes.</w:t>
      </w:r>
    </w:p>
    <w:p w14:paraId="39FF23F5" w14:textId="77777777" w:rsidR="00E01AC1" w:rsidRPr="00E01AC1" w:rsidRDefault="00E01AC1" w:rsidP="00E01AC1">
      <w:pPr>
        <w:numPr>
          <w:ilvl w:val="0"/>
          <w:numId w:val="34"/>
        </w:numPr>
        <w:rPr>
          <w:rFonts w:ascii="Arial" w:hAnsi="Arial" w:cs="Arial"/>
        </w:rPr>
      </w:pPr>
      <w:r w:rsidRPr="00E01AC1">
        <w:rPr>
          <w:rFonts w:ascii="Arial" w:hAnsi="Arial" w:cs="Arial"/>
        </w:rPr>
        <w:t>Suspicious or offensive material is reported to the Internet Watch Foundation (IWF) or CEOP.</w:t>
      </w:r>
    </w:p>
    <w:p w14:paraId="0C133544" w14:textId="77777777" w:rsidR="00E01AC1" w:rsidRPr="00E01AC1" w:rsidRDefault="00E01AC1" w:rsidP="00E01AC1">
      <w:pPr>
        <w:rPr>
          <w:rFonts w:ascii="Arial" w:hAnsi="Arial" w:cs="Arial"/>
        </w:rPr>
      </w:pPr>
      <w:r w:rsidRPr="00E01AC1">
        <w:rPr>
          <w:rFonts w:ascii="Arial" w:hAnsi="Arial" w:cs="Arial"/>
          <w:b/>
          <w:bCs/>
        </w:rPr>
        <w:t>Social Media Policy</w:t>
      </w:r>
    </w:p>
    <w:p w14:paraId="57EF1B36" w14:textId="77777777" w:rsidR="00E01AC1" w:rsidRPr="00E01AC1" w:rsidRDefault="00E01AC1" w:rsidP="00E01AC1">
      <w:pPr>
        <w:numPr>
          <w:ilvl w:val="0"/>
          <w:numId w:val="35"/>
        </w:numPr>
        <w:rPr>
          <w:rFonts w:ascii="Arial" w:hAnsi="Arial" w:cs="Arial"/>
        </w:rPr>
      </w:pPr>
      <w:r w:rsidRPr="00E01AC1">
        <w:rPr>
          <w:rFonts w:ascii="Arial" w:hAnsi="Arial" w:cs="Arial"/>
        </w:rPr>
        <w:t>Staff manage personal security settings and do not accept friend requests from parents/carers.</w:t>
      </w:r>
    </w:p>
    <w:p w14:paraId="0AF3D896" w14:textId="77777777" w:rsidR="00E01AC1" w:rsidRPr="00E01AC1" w:rsidRDefault="00E01AC1" w:rsidP="00E01AC1">
      <w:pPr>
        <w:numPr>
          <w:ilvl w:val="0"/>
          <w:numId w:val="35"/>
        </w:numPr>
        <w:rPr>
          <w:rFonts w:ascii="Arial" w:hAnsi="Arial" w:cs="Arial"/>
        </w:rPr>
      </w:pPr>
      <w:r w:rsidRPr="00E01AC1">
        <w:rPr>
          <w:rFonts w:ascii="Arial" w:hAnsi="Arial" w:cs="Arial"/>
        </w:rPr>
        <w:t>Staff avoid discussing work-related issues on social media.</w:t>
      </w:r>
    </w:p>
    <w:p w14:paraId="47C8B088" w14:textId="77777777" w:rsidR="00E01AC1" w:rsidRPr="00E01AC1" w:rsidRDefault="00E01AC1" w:rsidP="00E01AC1">
      <w:pPr>
        <w:numPr>
          <w:ilvl w:val="0"/>
          <w:numId w:val="35"/>
        </w:numPr>
        <w:rPr>
          <w:rFonts w:ascii="Arial" w:hAnsi="Arial" w:cs="Arial"/>
        </w:rPr>
      </w:pPr>
      <w:r w:rsidRPr="00E01AC1">
        <w:rPr>
          <w:rFonts w:ascii="Arial" w:hAnsi="Arial" w:cs="Arial"/>
        </w:rPr>
        <w:t>Parents and visitors are asked not to post photos or information about children from the nursery online.</w:t>
      </w:r>
    </w:p>
    <w:p w14:paraId="79293A87" w14:textId="77777777" w:rsidR="00E01AC1" w:rsidRPr="00E01AC1" w:rsidRDefault="00E01AC1" w:rsidP="00E01AC1">
      <w:pPr>
        <w:rPr>
          <w:rFonts w:ascii="Arial" w:hAnsi="Arial" w:cs="Arial"/>
        </w:rPr>
      </w:pPr>
      <w:r w:rsidRPr="00E01AC1">
        <w:rPr>
          <w:rFonts w:ascii="Arial" w:hAnsi="Arial" w:cs="Arial"/>
          <w:b/>
          <w:bCs/>
        </w:rPr>
        <w:t>Online Learning and Data Security</w:t>
      </w:r>
    </w:p>
    <w:p w14:paraId="3B32662F" w14:textId="77777777" w:rsidR="00E01AC1" w:rsidRPr="00E01AC1" w:rsidRDefault="00E01AC1" w:rsidP="00E01AC1">
      <w:pPr>
        <w:numPr>
          <w:ilvl w:val="0"/>
          <w:numId w:val="36"/>
        </w:numPr>
        <w:rPr>
          <w:rFonts w:ascii="Arial" w:hAnsi="Arial" w:cs="Arial"/>
        </w:rPr>
      </w:pPr>
      <w:r w:rsidRPr="00E01AC1">
        <w:rPr>
          <w:rFonts w:ascii="Arial" w:hAnsi="Arial" w:cs="Arial"/>
        </w:rPr>
        <w:t>Staff use nursery devices to capture and store learning journey data securely.</w:t>
      </w:r>
    </w:p>
    <w:p w14:paraId="1786F4F0" w14:textId="77777777" w:rsidR="00E01AC1" w:rsidRPr="00E01AC1" w:rsidRDefault="00E01AC1" w:rsidP="00E01AC1">
      <w:pPr>
        <w:rPr>
          <w:rFonts w:ascii="Arial" w:hAnsi="Arial" w:cs="Arial"/>
        </w:rPr>
      </w:pPr>
      <w:r w:rsidRPr="00E01AC1">
        <w:rPr>
          <w:rFonts w:ascii="Arial" w:hAnsi="Arial" w:cs="Arial"/>
          <w:b/>
          <w:bCs/>
        </w:rPr>
        <w:t>Reporting Concerns</w:t>
      </w:r>
      <w:r w:rsidRPr="00E01AC1">
        <w:rPr>
          <w:rFonts w:ascii="Arial" w:hAnsi="Arial" w:cs="Arial"/>
        </w:rPr>
        <w:br/>
        <w:t>If online safety concerns arise, staff should follow the nursery’s safeguarding policy and report issues to the DSP. Staff and parents are encouraged to utilize resources such as the NSPCC and CEOP for guidance and support.</w:t>
      </w:r>
    </w:p>
    <w:p w14:paraId="2F6F6930" w14:textId="77777777" w:rsidR="00E01AC1" w:rsidRPr="00E01AC1" w:rsidRDefault="00E01AC1" w:rsidP="00E01AC1">
      <w:pPr>
        <w:rPr>
          <w:rFonts w:ascii="Arial" w:hAnsi="Arial" w:cs="Arial"/>
        </w:rPr>
      </w:pPr>
      <w:r w:rsidRPr="00E01AC1">
        <w:rPr>
          <w:rFonts w:ascii="Arial" w:hAnsi="Arial" w:cs="Arial"/>
          <w:b/>
          <w:bCs/>
        </w:rPr>
        <w:t>Resources and Guidance</w:t>
      </w:r>
    </w:p>
    <w:p w14:paraId="602333A6" w14:textId="77777777" w:rsidR="00E01AC1" w:rsidRPr="00E01AC1" w:rsidRDefault="00E01AC1" w:rsidP="00E01AC1">
      <w:pPr>
        <w:numPr>
          <w:ilvl w:val="0"/>
          <w:numId w:val="37"/>
        </w:numPr>
        <w:rPr>
          <w:rFonts w:ascii="Arial" w:hAnsi="Arial" w:cs="Arial"/>
        </w:rPr>
      </w:pPr>
      <w:r w:rsidRPr="00E01AC1">
        <w:rPr>
          <w:rFonts w:ascii="Arial" w:hAnsi="Arial" w:cs="Arial"/>
        </w:rPr>
        <w:t>NSPCC: Keeping Children Safe Online Training</w:t>
      </w:r>
    </w:p>
    <w:p w14:paraId="41813FA5" w14:textId="245AE6B7" w:rsidR="00E01AC1" w:rsidRPr="00E01AC1" w:rsidRDefault="00E01AC1" w:rsidP="00E01AC1">
      <w:pPr>
        <w:numPr>
          <w:ilvl w:val="0"/>
          <w:numId w:val="37"/>
        </w:numPr>
        <w:rPr>
          <w:rFonts w:ascii="Arial" w:hAnsi="Arial" w:cs="Arial"/>
        </w:rPr>
      </w:pPr>
      <w:r w:rsidRPr="00E01AC1">
        <w:rPr>
          <w:rFonts w:ascii="Arial" w:hAnsi="Arial" w:cs="Arial"/>
        </w:rPr>
        <w:t xml:space="preserve">CEOP: </w:t>
      </w:r>
      <w:hyperlink r:id="rId8" w:history="1">
        <w:r w:rsidRPr="00E01AC1">
          <w:rPr>
            <w:rStyle w:val="Hyperlink"/>
            <w:rFonts w:ascii="Arial" w:hAnsi="Arial" w:cs="Arial"/>
          </w:rPr>
          <w:t>Child Exploitation and Online Protection Centre</w:t>
        </w:r>
      </w:hyperlink>
    </w:p>
    <w:p w14:paraId="16737CB4" w14:textId="77777777" w:rsidR="00E01AC1" w:rsidRPr="00E01AC1" w:rsidRDefault="00E01AC1" w:rsidP="00E01AC1">
      <w:pPr>
        <w:numPr>
          <w:ilvl w:val="0"/>
          <w:numId w:val="37"/>
        </w:numPr>
        <w:rPr>
          <w:rFonts w:ascii="Arial" w:hAnsi="Arial" w:cs="Arial"/>
        </w:rPr>
      </w:pPr>
      <w:r w:rsidRPr="00E01AC1">
        <w:rPr>
          <w:rFonts w:ascii="Arial" w:hAnsi="Arial" w:cs="Arial"/>
        </w:rPr>
        <w:lastRenderedPageBreak/>
        <w:t>For further guidance: Safeguarding Children and Online Safety Considerations for Managers</w:t>
      </w:r>
    </w:p>
    <w:p w14:paraId="1F72F012" w14:textId="77777777" w:rsidR="00EC561D" w:rsidRDefault="00EC561D" w:rsidP="00EC561D"/>
    <w:p w14:paraId="542E98DF" w14:textId="77777777" w:rsidR="00EC561D" w:rsidRPr="00EC561D" w:rsidRDefault="00000000" w:rsidP="00EC561D">
      <w:pPr>
        <w:rPr>
          <w:rFonts w:ascii="Arial" w:hAnsi="Arial" w:cs="Arial"/>
        </w:rPr>
      </w:pPr>
      <w:r>
        <w:rPr>
          <w:rFonts w:ascii="Arial" w:hAnsi="Arial" w:cs="Arial"/>
        </w:rPr>
        <w:pict w14:anchorId="3DF50C9D">
          <v:rect id="_x0000_i1025" style="width:0;height:1.5pt" o:hralign="center" o:hrstd="t" o:hr="t" fillcolor="#a0a0a0" stroked="f"/>
        </w:pict>
      </w:r>
    </w:p>
    <w:p w14:paraId="1AAB792F" w14:textId="77777777"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03E9995F"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01/01/202</w:t>
      </w:r>
      <w:r w:rsidR="00815D7A">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01/01/202</w:t>
      </w:r>
      <w:r w:rsidR="00815D7A">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Pr="00EC561D" w:rsidRDefault="00EC561D" w:rsidP="00EC561D"/>
    <w:sectPr w:rsidR="00EC561D" w:rsidRPr="00EC561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216D" w14:textId="77777777" w:rsidR="00835468" w:rsidRDefault="00835468" w:rsidP="00EC561D">
      <w:pPr>
        <w:spacing w:after="0" w:line="240" w:lineRule="auto"/>
      </w:pPr>
      <w:r>
        <w:separator/>
      </w:r>
    </w:p>
  </w:endnote>
  <w:endnote w:type="continuationSeparator" w:id="0">
    <w:p w14:paraId="3FF74051" w14:textId="77777777" w:rsidR="00835468" w:rsidRDefault="00835468"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E2BA" w14:textId="77777777" w:rsidR="00835468" w:rsidRDefault="00835468" w:rsidP="00EC561D">
      <w:pPr>
        <w:spacing w:after="0" w:line="240" w:lineRule="auto"/>
      </w:pPr>
      <w:r>
        <w:separator/>
      </w:r>
    </w:p>
  </w:footnote>
  <w:footnote w:type="continuationSeparator" w:id="0">
    <w:p w14:paraId="571E4CAB" w14:textId="77777777" w:rsidR="00835468" w:rsidRDefault="00835468"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7CFE6FF2" w:rsidR="00EC561D" w:rsidRPr="00EC561D" w:rsidRDefault="00EC561D">
    <w:pPr>
      <w:pStyle w:val="Header"/>
      <w:rPr>
        <w:rFonts w:ascii="Arial" w:hAnsi="Arial" w:cs="Arial"/>
        <w:sz w:val="22"/>
        <w:szCs w:val="22"/>
      </w:rPr>
    </w:pPr>
    <w:r w:rsidRPr="00EC561D">
      <w:rPr>
        <w:rFonts w:ascii="Arial" w:hAnsi="Arial" w:cs="Arial"/>
        <w:sz w:val="22"/>
        <w:szCs w:val="22"/>
      </w:rPr>
      <w:t xml:space="preserve">Child Protection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AF3"/>
    <w:multiLevelType w:val="multilevel"/>
    <w:tmpl w:val="C242E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72E0F"/>
    <w:multiLevelType w:val="multilevel"/>
    <w:tmpl w:val="58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B99"/>
    <w:multiLevelType w:val="multilevel"/>
    <w:tmpl w:val="4B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52438"/>
    <w:multiLevelType w:val="multilevel"/>
    <w:tmpl w:val="4BB48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B2A59"/>
    <w:multiLevelType w:val="multilevel"/>
    <w:tmpl w:val="B49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32DFE"/>
    <w:multiLevelType w:val="multilevel"/>
    <w:tmpl w:val="476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A1461"/>
    <w:multiLevelType w:val="multilevel"/>
    <w:tmpl w:val="1E2C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C5C42"/>
    <w:multiLevelType w:val="multilevel"/>
    <w:tmpl w:val="30FE0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E408C"/>
    <w:multiLevelType w:val="multilevel"/>
    <w:tmpl w:val="01E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E3BC6"/>
    <w:multiLevelType w:val="multilevel"/>
    <w:tmpl w:val="BC0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82AC7"/>
    <w:multiLevelType w:val="multilevel"/>
    <w:tmpl w:val="862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C003E"/>
    <w:multiLevelType w:val="multilevel"/>
    <w:tmpl w:val="02561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84D5A"/>
    <w:multiLevelType w:val="multilevel"/>
    <w:tmpl w:val="75F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241AE"/>
    <w:multiLevelType w:val="multilevel"/>
    <w:tmpl w:val="FE047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836FA"/>
    <w:multiLevelType w:val="multilevel"/>
    <w:tmpl w:val="924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C6852"/>
    <w:multiLevelType w:val="multilevel"/>
    <w:tmpl w:val="D5F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573AE"/>
    <w:multiLevelType w:val="multilevel"/>
    <w:tmpl w:val="626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B58B5"/>
    <w:multiLevelType w:val="multilevel"/>
    <w:tmpl w:val="A37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84026"/>
    <w:multiLevelType w:val="multilevel"/>
    <w:tmpl w:val="5F9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A0F29"/>
    <w:multiLevelType w:val="multilevel"/>
    <w:tmpl w:val="A85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352D0"/>
    <w:multiLevelType w:val="multilevel"/>
    <w:tmpl w:val="818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A166E"/>
    <w:multiLevelType w:val="multilevel"/>
    <w:tmpl w:val="4CC8F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E70FD9"/>
    <w:multiLevelType w:val="multilevel"/>
    <w:tmpl w:val="716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160C0"/>
    <w:multiLevelType w:val="multilevel"/>
    <w:tmpl w:val="E5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809F4"/>
    <w:multiLevelType w:val="multilevel"/>
    <w:tmpl w:val="F0F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93EE8"/>
    <w:multiLevelType w:val="multilevel"/>
    <w:tmpl w:val="19FA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F4C3E"/>
    <w:multiLevelType w:val="multilevel"/>
    <w:tmpl w:val="692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5767B"/>
    <w:multiLevelType w:val="multilevel"/>
    <w:tmpl w:val="217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012BD"/>
    <w:multiLevelType w:val="multilevel"/>
    <w:tmpl w:val="0E1A6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A13777"/>
    <w:multiLevelType w:val="multilevel"/>
    <w:tmpl w:val="350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03CD5"/>
    <w:multiLevelType w:val="multilevel"/>
    <w:tmpl w:val="D68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C3697"/>
    <w:multiLevelType w:val="multilevel"/>
    <w:tmpl w:val="D7428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F70F56"/>
    <w:multiLevelType w:val="multilevel"/>
    <w:tmpl w:val="FA4E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56634"/>
    <w:multiLevelType w:val="multilevel"/>
    <w:tmpl w:val="400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47499"/>
    <w:multiLevelType w:val="multilevel"/>
    <w:tmpl w:val="B21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A5059"/>
    <w:multiLevelType w:val="multilevel"/>
    <w:tmpl w:val="6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1A1CAD"/>
    <w:multiLevelType w:val="multilevel"/>
    <w:tmpl w:val="8D1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81050">
    <w:abstractNumId w:val="27"/>
  </w:num>
  <w:num w:numId="2" w16cid:durableId="304428890">
    <w:abstractNumId w:val="1"/>
  </w:num>
  <w:num w:numId="3" w16cid:durableId="359858956">
    <w:abstractNumId w:val="9"/>
  </w:num>
  <w:num w:numId="4" w16cid:durableId="1910310353">
    <w:abstractNumId w:val="2"/>
  </w:num>
  <w:num w:numId="5" w16cid:durableId="112139947">
    <w:abstractNumId w:val="15"/>
  </w:num>
  <w:num w:numId="6" w16cid:durableId="1207067605">
    <w:abstractNumId w:val="23"/>
  </w:num>
  <w:num w:numId="7" w16cid:durableId="1425220759">
    <w:abstractNumId w:val="29"/>
  </w:num>
  <w:num w:numId="8" w16cid:durableId="418990554">
    <w:abstractNumId w:val="33"/>
  </w:num>
  <w:num w:numId="9" w16cid:durableId="1456103058">
    <w:abstractNumId w:val="35"/>
  </w:num>
  <w:num w:numId="10" w16cid:durableId="2146045884">
    <w:abstractNumId w:val="21"/>
  </w:num>
  <w:num w:numId="11" w16cid:durableId="1942447033">
    <w:abstractNumId w:val="30"/>
  </w:num>
  <w:num w:numId="12" w16cid:durableId="2104953085">
    <w:abstractNumId w:val="0"/>
  </w:num>
  <w:num w:numId="13" w16cid:durableId="892620357">
    <w:abstractNumId w:val="36"/>
  </w:num>
  <w:num w:numId="14" w16cid:durableId="1619222412">
    <w:abstractNumId w:val="12"/>
  </w:num>
  <w:num w:numId="15" w16cid:durableId="2014063387">
    <w:abstractNumId w:val="19"/>
  </w:num>
  <w:num w:numId="16" w16cid:durableId="548029166">
    <w:abstractNumId w:val="32"/>
  </w:num>
  <w:num w:numId="17" w16cid:durableId="1284270951">
    <w:abstractNumId w:val="28"/>
  </w:num>
  <w:num w:numId="18" w16cid:durableId="54667343">
    <w:abstractNumId w:val="5"/>
  </w:num>
  <w:num w:numId="19" w16cid:durableId="1018045322">
    <w:abstractNumId w:val="3"/>
  </w:num>
  <w:num w:numId="20" w16cid:durableId="1245266555">
    <w:abstractNumId w:val="7"/>
  </w:num>
  <w:num w:numId="21" w16cid:durableId="1176266324">
    <w:abstractNumId w:val="13"/>
  </w:num>
  <w:num w:numId="22" w16cid:durableId="1731079478">
    <w:abstractNumId w:val="31"/>
  </w:num>
  <w:num w:numId="23" w16cid:durableId="1558083520">
    <w:abstractNumId w:val="11"/>
  </w:num>
  <w:num w:numId="24" w16cid:durableId="1375278397">
    <w:abstractNumId w:val="24"/>
  </w:num>
  <w:num w:numId="25" w16cid:durableId="1181352316">
    <w:abstractNumId w:val="18"/>
  </w:num>
  <w:num w:numId="26" w16cid:durableId="363943811">
    <w:abstractNumId w:val="10"/>
  </w:num>
  <w:num w:numId="27" w16cid:durableId="895504256">
    <w:abstractNumId w:val="4"/>
  </w:num>
  <w:num w:numId="28" w16cid:durableId="795099634">
    <w:abstractNumId w:val="14"/>
  </w:num>
  <w:num w:numId="29" w16cid:durableId="1076829494">
    <w:abstractNumId w:val="8"/>
  </w:num>
  <w:num w:numId="30" w16cid:durableId="1027483230">
    <w:abstractNumId w:val="17"/>
  </w:num>
  <w:num w:numId="31" w16cid:durableId="779228673">
    <w:abstractNumId w:val="6"/>
  </w:num>
  <w:num w:numId="32" w16cid:durableId="1634210562">
    <w:abstractNumId w:val="16"/>
  </w:num>
  <w:num w:numId="33" w16cid:durableId="1536507646">
    <w:abstractNumId w:val="25"/>
  </w:num>
  <w:num w:numId="34" w16cid:durableId="1155990923">
    <w:abstractNumId w:val="20"/>
  </w:num>
  <w:num w:numId="35" w16cid:durableId="1813399152">
    <w:abstractNumId w:val="22"/>
  </w:num>
  <w:num w:numId="36" w16cid:durableId="1321692889">
    <w:abstractNumId w:val="34"/>
  </w:num>
  <w:num w:numId="37" w16cid:durableId="399865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32EA"/>
    <w:rsid w:val="00282A05"/>
    <w:rsid w:val="002C7E8A"/>
    <w:rsid w:val="003365DC"/>
    <w:rsid w:val="00474D5A"/>
    <w:rsid w:val="00487ED2"/>
    <w:rsid w:val="007D04D6"/>
    <w:rsid w:val="007D2D6E"/>
    <w:rsid w:val="00815D7A"/>
    <w:rsid w:val="00835468"/>
    <w:rsid w:val="00BF58B2"/>
    <w:rsid w:val="00C5062C"/>
    <w:rsid w:val="00C74115"/>
    <w:rsid w:val="00DB30F5"/>
    <w:rsid w:val="00E01AC1"/>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Policies%20and%20Procedures\Child%20Protection\www.ceop.police.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2025-01-04T10:29:00Z</dcterms:created>
  <dcterms:modified xsi:type="dcterms:W3CDTF">2025-12-31T17:53:00Z</dcterms:modified>
</cp:coreProperties>
</file>